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B5D2" w14:textId="79EFB364" w:rsidR="0049405D" w:rsidRPr="000C1531" w:rsidRDefault="7A32ED6A" w:rsidP="7A32ED6A">
      <w:pPr>
        <w:spacing w:after="0" w:line="240" w:lineRule="auto"/>
        <w:jc w:val="right"/>
        <w:rPr>
          <w:rFonts w:ascii="Times New Roman" w:eastAsia="Times New Roman" w:hAnsi="Times New Roman" w:cs="Times New Roman"/>
          <w:b/>
          <w:bCs/>
          <w:sz w:val="24"/>
          <w:szCs w:val="24"/>
          <w:lang w:eastAsia="tr-TR"/>
        </w:rPr>
      </w:pPr>
      <w:bookmarkStart w:id="0" w:name="_Hlk219206011"/>
      <w:r w:rsidRPr="000C1531">
        <w:rPr>
          <w:rFonts w:ascii="Times New Roman" w:eastAsia="Times New Roman" w:hAnsi="Times New Roman" w:cs="Times New Roman"/>
          <w:b/>
          <w:bCs/>
          <w:sz w:val="24"/>
          <w:szCs w:val="24"/>
          <w:lang w:eastAsia="tr-TR"/>
        </w:rPr>
        <w:t>EK-B</w:t>
      </w:r>
    </w:p>
    <w:p w14:paraId="00051A2D" w14:textId="77777777" w:rsidR="0049405D" w:rsidRPr="000C1531" w:rsidRDefault="0049405D" w:rsidP="0049405D">
      <w:pPr>
        <w:spacing w:after="0" w:line="240" w:lineRule="auto"/>
        <w:jc w:val="both"/>
        <w:rPr>
          <w:rFonts w:ascii="Calibri" w:eastAsia="Times New Roman" w:hAnsi="Calibri" w:cs="Arial"/>
          <w:b/>
          <w:sz w:val="24"/>
          <w:szCs w:val="24"/>
          <w:lang w:eastAsia="tr-TR"/>
        </w:rPr>
      </w:pPr>
    </w:p>
    <w:p w14:paraId="5EC9DE80" w14:textId="77777777" w:rsidR="0049405D" w:rsidRPr="000C1531" w:rsidRDefault="0049405D" w:rsidP="0049405D">
      <w:pPr>
        <w:spacing w:after="0" w:line="240" w:lineRule="auto"/>
        <w:jc w:val="center"/>
        <w:rPr>
          <w:rFonts w:ascii="Times New Roman" w:eastAsia="Times New Roman" w:hAnsi="Times New Roman" w:cs="Times New Roman"/>
          <w:b/>
          <w:sz w:val="24"/>
          <w:szCs w:val="24"/>
          <w:lang w:eastAsia="tr-TR"/>
        </w:rPr>
      </w:pPr>
      <w:r w:rsidRPr="000C1531">
        <w:rPr>
          <w:rFonts w:ascii="Times New Roman" w:eastAsia="Times New Roman" w:hAnsi="Times New Roman" w:cs="Times New Roman"/>
          <w:b/>
          <w:sz w:val="24"/>
          <w:szCs w:val="24"/>
          <w:lang w:eastAsia="tr-TR"/>
        </w:rPr>
        <w:t>BEYANNAME</w:t>
      </w:r>
    </w:p>
    <w:p w14:paraId="0169D083" w14:textId="77777777" w:rsidR="0049405D" w:rsidRPr="000C1531" w:rsidRDefault="0037702F" w:rsidP="0049405D">
      <w:pPr>
        <w:spacing w:after="0" w:line="240" w:lineRule="auto"/>
        <w:jc w:val="center"/>
        <w:rPr>
          <w:rFonts w:ascii="Times New Roman" w:eastAsia="Times New Roman" w:hAnsi="Times New Roman" w:cs="Times New Roman"/>
          <w:b/>
          <w:sz w:val="24"/>
          <w:szCs w:val="24"/>
          <w:lang w:eastAsia="tr-TR"/>
        </w:rPr>
      </w:pPr>
      <w:r w:rsidRPr="000C1531">
        <w:rPr>
          <w:rFonts w:ascii="Times New Roman" w:eastAsia="Times New Roman" w:hAnsi="Times New Roman" w:cs="Times New Roman"/>
          <w:b/>
          <w:sz w:val="24"/>
          <w:szCs w:val="24"/>
          <w:lang w:eastAsia="tr-TR"/>
        </w:rPr>
        <w:t xml:space="preserve">TİCARET </w:t>
      </w:r>
      <w:r w:rsidR="0049405D" w:rsidRPr="000C1531">
        <w:rPr>
          <w:rFonts w:ascii="Times New Roman" w:eastAsia="Times New Roman" w:hAnsi="Times New Roman" w:cs="Times New Roman"/>
          <w:b/>
          <w:sz w:val="24"/>
          <w:szCs w:val="24"/>
          <w:lang w:eastAsia="tr-TR"/>
        </w:rPr>
        <w:t>BAKANLIĞINA</w:t>
      </w:r>
    </w:p>
    <w:p w14:paraId="5370E42A" w14:textId="77777777" w:rsidR="0074647E" w:rsidRPr="000C1531" w:rsidRDefault="0074647E" w:rsidP="0074647E">
      <w:pPr>
        <w:spacing w:after="0" w:line="240" w:lineRule="auto"/>
        <w:jc w:val="center"/>
        <w:rPr>
          <w:rFonts w:ascii="Times New Roman" w:eastAsia="Times New Roman" w:hAnsi="Times New Roman" w:cs="Times New Roman"/>
          <w:b/>
          <w:sz w:val="24"/>
          <w:szCs w:val="24"/>
          <w:lang w:eastAsia="tr-TR"/>
        </w:rPr>
      </w:pPr>
    </w:p>
    <w:p w14:paraId="49277D3A" w14:textId="61371588" w:rsidR="009226F0" w:rsidRPr="000C1531" w:rsidRDefault="000C1531" w:rsidP="008E5917">
      <w:pPr>
        <w:ind w:firstLine="709"/>
        <w:jc w:val="both"/>
        <w:rPr>
          <w:rFonts w:ascii="Times New Roman" w:hAnsi="Times New Roman" w:cs="Times New Roman"/>
          <w:sz w:val="24"/>
          <w:szCs w:val="24"/>
          <w:lang w:eastAsia="tr-TR"/>
        </w:rPr>
      </w:pPr>
      <w:bookmarkStart w:id="1" w:name="_Hlk219205966"/>
      <w:r w:rsidRPr="000C1531">
        <w:rPr>
          <w:rFonts w:ascii="Times New Roman" w:hAnsi="Times New Roman" w:cs="Times New Roman"/>
          <w:sz w:val="24"/>
          <w:szCs w:val="24"/>
        </w:rPr>
        <w:t xml:space="preserve">26/2/2026 tarihli ve 10962 sayılı </w:t>
      </w:r>
      <w:r w:rsidR="009226F0" w:rsidRPr="000C1531">
        <w:rPr>
          <w:rFonts w:ascii="Times New Roman" w:hAnsi="Times New Roman" w:cs="Times New Roman"/>
          <w:sz w:val="24"/>
          <w:szCs w:val="24"/>
        </w:rPr>
        <w:t>sayılı Hizmet İhracatının Tanımlanması, Sınıflandırılması ve Hizmet Sektörlerinin Desteklenmesi Hakkında Karar</w:t>
      </w:r>
      <w:r w:rsidR="009226F0" w:rsidRPr="000C1531">
        <w:rPr>
          <w:rFonts w:ascii="Times New Roman" w:hAnsi="Times New Roman" w:cs="Times New Roman"/>
          <w:sz w:val="24"/>
          <w:szCs w:val="24"/>
          <w:lang w:eastAsia="tr-TR"/>
        </w:rPr>
        <w:t xml:space="preserve"> kapsamında;</w:t>
      </w:r>
    </w:p>
    <w:bookmarkEnd w:id="1"/>
    <w:p w14:paraId="1E70AABF" w14:textId="635322F2" w:rsidR="00D46E83" w:rsidRPr="000C1531" w:rsidRDefault="009226F0" w:rsidP="008E5917">
      <w:pPr>
        <w:ind w:firstLine="709"/>
        <w:jc w:val="both"/>
        <w:rPr>
          <w:rFonts w:ascii="Times New Roman" w:hAnsi="Times New Roman" w:cs="Times New Roman"/>
          <w:sz w:val="24"/>
          <w:szCs w:val="24"/>
          <w:lang w:eastAsia="tr-TR"/>
        </w:rPr>
      </w:pPr>
      <w:r w:rsidRPr="000C1531">
        <w:rPr>
          <w:rFonts w:ascii="Times New Roman" w:hAnsi="Times New Roman" w:cs="Times New Roman"/>
          <w:sz w:val="24"/>
          <w:szCs w:val="24"/>
          <w:lang w:eastAsia="tr-TR"/>
        </w:rPr>
        <w:t xml:space="preserve">- </w:t>
      </w:r>
      <w:r w:rsidR="00D46E83" w:rsidRPr="000C1531">
        <w:rPr>
          <w:rFonts w:ascii="Times New Roman" w:hAnsi="Times New Roman" w:cs="Times New Roman"/>
          <w:sz w:val="24"/>
          <w:szCs w:val="24"/>
          <w:lang w:eastAsia="tr-TR"/>
        </w:rPr>
        <w:t>Sunduğumuz tüm bilgi ve belgelerin doğru olduğunu,</w:t>
      </w:r>
    </w:p>
    <w:p w14:paraId="43F808FF" w14:textId="3684180E" w:rsidR="00B01611" w:rsidRPr="000C1531" w:rsidRDefault="0A634168" w:rsidP="008E5917">
      <w:pPr>
        <w:ind w:firstLine="709"/>
        <w:jc w:val="both"/>
        <w:rPr>
          <w:rFonts w:ascii="Times New Roman" w:hAnsi="Times New Roman" w:cs="Times New Roman"/>
          <w:sz w:val="24"/>
          <w:szCs w:val="24"/>
          <w:lang w:eastAsia="tr-TR"/>
        </w:rPr>
      </w:pPr>
      <w:r w:rsidRPr="000C1531">
        <w:rPr>
          <w:rFonts w:ascii="Times New Roman" w:hAnsi="Times New Roman" w:cs="Times New Roman"/>
          <w:sz w:val="24"/>
          <w:szCs w:val="24"/>
          <w:lang w:eastAsia="tr-TR"/>
        </w:rPr>
        <w:t>- Yurt içinde ve yurt dışında yerleşik iştirakleri</w:t>
      </w:r>
      <w:r w:rsidR="00281C93">
        <w:rPr>
          <w:rFonts w:ascii="Times New Roman" w:hAnsi="Times New Roman" w:cs="Times New Roman"/>
          <w:sz w:val="24"/>
          <w:szCs w:val="24"/>
          <w:lang w:eastAsia="tr-TR"/>
        </w:rPr>
        <w:t>miz</w:t>
      </w:r>
      <w:r w:rsidRPr="000C1531">
        <w:rPr>
          <w:rFonts w:ascii="Times New Roman" w:hAnsi="Times New Roman" w:cs="Times New Roman"/>
          <w:sz w:val="24"/>
          <w:szCs w:val="24"/>
          <w:lang w:eastAsia="tr-TR"/>
        </w:rPr>
        <w:t>in yaptığı faaliyet, harcama, ödeme ve başvurulardan doğan tüm sorumluluğu üstleneceğimizi,</w:t>
      </w:r>
    </w:p>
    <w:p w14:paraId="294B320A" w14:textId="20DA6CFE" w:rsidR="00D46E83" w:rsidRPr="000C1531" w:rsidRDefault="7A32ED6A" w:rsidP="008E5917">
      <w:pPr>
        <w:ind w:firstLine="709"/>
        <w:jc w:val="both"/>
        <w:rPr>
          <w:rFonts w:ascii="Times New Roman" w:hAnsi="Times New Roman" w:cs="Times New Roman"/>
          <w:sz w:val="24"/>
          <w:szCs w:val="24"/>
          <w:lang w:eastAsia="tr-TR"/>
        </w:rPr>
      </w:pPr>
      <w:r w:rsidRPr="000C1531">
        <w:rPr>
          <w:rFonts w:ascii="Times New Roman" w:hAnsi="Times New Roman" w:cs="Times New Roman"/>
          <w:sz w:val="24"/>
          <w:szCs w:val="24"/>
          <w:lang w:eastAsia="tr-TR"/>
        </w:rPr>
        <w:t xml:space="preserve">- Şirketimizin/kuruluşumuzun </w:t>
      </w:r>
      <w:r w:rsidR="000C1531" w:rsidRPr="000C1531">
        <w:rPr>
          <w:rFonts w:ascii="Times New Roman" w:hAnsi="Times New Roman" w:cs="Times New Roman"/>
          <w:sz w:val="24"/>
          <w:szCs w:val="24"/>
          <w:lang w:eastAsia="tr-TR"/>
        </w:rPr>
        <w:t>10962 sayılı</w:t>
      </w:r>
      <w:r w:rsidRPr="000C1531">
        <w:rPr>
          <w:rFonts w:ascii="Times New Roman" w:hAnsi="Times New Roman" w:cs="Times New Roman"/>
          <w:sz w:val="24"/>
          <w:szCs w:val="24"/>
          <w:lang w:eastAsia="tr-TR"/>
        </w:rPr>
        <w:t xml:space="preserve"> Karar kapsamında yer alan destek unsurlarına ilişkin olarak sunulan harcama için Bakanlıkça yürütülen başka bir destekten ya da diğer kamu kurum ve kuruluşlarınca verilen herhangi bir destek unsurundan yararlanma başvurusunda bulunmadığımızı,</w:t>
      </w:r>
    </w:p>
    <w:p w14:paraId="1D7E06B7" w14:textId="5204C12E" w:rsidR="00B01611" w:rsidRPr="000C1531" w:rsidRDefault="7A32ED6A" w:rsidP="7A32ED6A">
      <w:pPr>
        <w:ind w:firstLine="709"/>
        <w:jc w:val="both"/>
        <w:rPr>
          <w:rFonts w:ascii="Times New Roman" w:hAnsi="Times New Roman" w:cs="Times New Roman"/>
          <w:sz w:val="24"/>
          <w:szCs w:val="24"/>
          <w:lang w:eastAsia="tr-TR"/>
        </w:rPr>
      </w:pPr>
      <w:r w:rsidRPr="000C1531">
        <w:rPr>
          <w:rFonts w:ascii="Times New Roman" w:hAnsi="Times New Roman" w:cs="Times New Roman"/>
          <w:sz w:val="24"/>
          <w:szCs w:val="24"/>
        </w:rPr>
        <w:t xml:space="preserve">- Kararda yer alan destek unsurlarından yararlanmak üzere başvurusunu gerçekleştirdiğimiz faaliyetlerimiz için Bakanlığınızca ya da Hizmet İhracatçıları Birliği Genel Sekreterliğince yapılacak </w:t>
      </w:r>
      <w:r w:rsidRPr="000C1531">
        <w:rPr>
          <w:rFonts w:ascii="Times New Roman" w:eastAsia="Times New Roman" w:hAnsi="Times New Roman" w:cs="Times New Roman"/>
          <w:sz w:val="24"/>
          <w:szCs w:val="24"/>
        </w:rPr>
        <w:t xml:space="preserve">DYS ya da otomasyon sistemi </w:t>
      </w:r>
      <w:r w:rsidRPr="000C1531">
        <w:rPr>
          <w:rFonts w:ascii="Times New Roman" w:hAnsi="Times New Roman" w:cs="Times New Roman"/>
          <w:sz w:val="24"/>
          <w:szCs w:val="24"/>
        </w:rPr>
        <w:t xml:space="preserve">üzerinden iletilmesi zorunlu olmayan her türlü bildirimin, aşağıda yazılı olan, 11/2/1959 tarihli ve 7201 sayılı Tebligat Kanunu ve ilgili mevzuata göre edinmiş olduğumuz Kayıtlı Elektronik Posta (KEP) adresine yapılmasını, söz konusu KEP adresi ve </w:t>
      </w:r>
      <w:r w:rsidRPr="000C1531">
        <w:rPr>
          <w:rFonts w:ascii="Times New Roman" w:eastAsia="Times New Roman" w:hAnsi="Times New Roman" w:cs="Times New Roman"/>
          <w:sz w:val="24"/>
          <w:szCs w:val="24"/>
        </w:rPr>
        <w:t>DYS ya da otomasyon</w:t>
      </w:r>
      <w:r w:rsidRPr="000C1531">
        <w:rPr>
          <w:rFonts w:ascii="Times New Roman" w:hAnsi="Times New Roman" w:cs="Times New Roman"/>
          <w:sz w:val="24"/>
          <w:szCs w:val="24"/>
        </w:rPr>
        <w:t xml:space="preserve"> sistemi üzerinden yapılacak bildirimleri, tarafımıza tebliğ edilmiş olarak kabul ettiğimizi,</w:t>
      </w:r>
    </w:p>
    <w:p w14:paraId="72FBF299" w14:textId="49D083BC" w:rsidR="00E33F2F" w:rsidRPr="000C1531" w:rsidRDefault="009226F0" w:rsidP="008E5917">
      <w:pPr>
        <w:ind w:firstLine="709"/>
        <w:jc w:val="both"/>
        <w:rPr>
          <w:rFonts w:ascii="Times New Roman" w:hAnsi="Times New Roman" w:cs="Times New Roman"/>
          <w:sz w:val="24"/>
          <w:szCs w:val="24"/>
        </w:rPr>
      </w:pPr>
      <w:r w:rsidRPr="000C1531">
        <w:rPr>
          <w:rFonts w:ascii="Times New Roman" w:hAnsi="Times New Roman" w:cs="Times New Roman"/>
          <w:sz w:val="24"/>
          <w:szCs w:val="24"/>
        </w:rPr>
        <w:t xml:space="preserve">- </w:t>
      </w:r>
      <w:r w:rsidR="00E33F2F" w:rsidRPr="000C1531">
        <w:rPr>
          <w:rFonts w:ascii="Times New Roman" w:hAnsi="Times New Roman" w:cs="Times New Roman"/>
          <w:sz w:val="24"/>
          <w:szCs w:val="24"/>
        </w:rPr>
        <w:t>Desteğe konu edeceğimiz faaliyete ilişkin olarak faturayı düzenleyen ile ilişkili kişi bağımızın olması durumunda başvuru merciine beyanda bulunacağımızı,</w:t>
      </w:r>
    </w:p>
    <w:p w14:paraId="4144F74B" w14:textId="7163483E" w:rsidR="008E5917" w:rsidRPr="000C1531" w:rsidRDefault="0A634168" w:rsidP="009226F0">
      <w:pPr>
        <w:ind w:firstLine="709"/>
        <w:jc w:val="both"/>
        <w:rPr>
          <w:rFonts w:ascii="Times New Roman" w:hAnsi="Times New Roman" w:cs="Times New Roman"/>
          <w:sz w:val="24"/>
          <w:szCs w:val="24"/>
        </w:rPr>
      </w:pPr>
      <w:r w:rsidRPr="000C1531">
        <w:rPr>
          <w:rFonts w:ascii="Times New Roman" w:hAnsi="Times New Roman" w:cs="Times New Roman"/>
          <w:sz w:val="24"/>
          <w:szCs w:val="24"/>
        </w:rPr>
        <w:t>- Yurt içindeki ve yurt dışındaki her türlü faaliyetimizde olumlu Türk hizmeti imajının oluşturulmasına ve yerleştirilmesine katkı sağlayacağımızı,</w:t>
      </w:r>
    </w:p>
    <w:p w14:paraId="67EAF76F" w14:textId="655D6E98" w:rsidR="00D46E83" w:rsidRPr="000C1531" w:rsidRDefault="5D0CDFA8" w:rsidP="009226F0">
      <w:pPr>
        <w:ind w:firstLine="709"/>
        <w:jc w:val="both"/>
        <w:rPr>
          <w:rFonts w:ascii="Times New Roman" w:hAnsi="Times New Roman" w:cs="Times New Roman"/>
          <w:sz w:val="24"/>
          <w:szCs w:val="24"/>
        </w:rPr>
      </w:pPr>
      <w:r w:rsidRPr="5D0CDFA8">
        <w:rPr>
          <w:rFonts w:ascii="Times New Roman" w:hAnsi="Times New Roman" w:cs="Times New Roman"/>
          <w:sz w:val="24"/>
          <w:szCs w:val="24"/>
        </w:rPr>
        <w:t>- Yukarıda belirtilen hususlara ilişkin Genel Müdürlüğün aksi yöndeki tespiti hâlinde kapsamdan çıkarılmayı, sonuçlandırılmamış başvurularımızın reddedilmesini ve Genelgenin “Taahhütname (EK-A)” eki kapsamında işlem tesis edilmesini,</w:t>
      </w:r>
    </w:p>
    <w:p w14:paraId="44DBCBF2" w14:textId="776D9047" w:rsidR="00E33F2F" w:rsidRPr="000C1531" w:rsidRDefault="00E33F2F" w:rsidP="008E5917">
      <w:pPr>
        <w:pStyle w:val="ListeParagraf"/>
        <w:jc w:val="both"/>
        <w:rPr>
          <w:rFonts w:ascii="Times New Roman" w:hAnsi="Times New Roman" w:cs="Times New Roman"/>
          <w:sz w:val="24"/>
          <w:szCs w:val="24"/>
        </w:rPr>
      </w:pPr>
      <w:r w:rsidRPr="000C1531">
        <w:rPr>
          <w:rFonts w:ascii="Times New Roman" w:hAnsi="Times New Roman" w:cs="Times New Roman"/>
          <w:sz w:val="24"/>
          <w:szCs w:val="24"/>
        </w:rPr>
        <w:t>kabul, beyan ve taahhüt ederiz.</w:t>
      </w:r>
    </w:p>
    <w:p w14:paraId="53932AFA" w14:textId="77777777" w:rsidR="00595D64" w:rsidRPr="000C1531" w:rsidRDefault="00595D64" w:rsidP="00595D64">
      <w:pPr>
        <w:spacing w:after="0" w:line="240" w:lineRule="auto"/>
        <w:rPr>
          <w:rFonts w:ascii="Times New Roman" w:eastAsia="Times New Roman" w:hAnsi="Times New Roman" w:cs="Times New Roman"/>
          <w:b/>
          <w:bCs/>
          <w:sz w:val="24"/>
          <w:szCs w:val="24"/>
          <w:lang w:eastAsia="tr-TR"/>
        </w:rPr>
      </w:pPr>
    </w:p>
    <w:p w14:paraId="4BC3129E"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bookmarkStart w:id="2" w:name="_Hlk217032852"/>
      <w:r w:rsidRPr="000C1531">
        <w:rPr>
          <w:rFonts w:ascii="Times New Roman" w:eastAsia="Times New Roman" w:hAnsi="Times New Roman" w:cs="Times New Roman"/>
          <w:b/>
          <w:sz w:val="24"/>
          <w:lang w:eastAsia="tr-TR"/>
        </w:rPr>
        <w:t>Ünvan:</w:t>
      </w:r>
    </w:p>
    <w:p w14:paraId="15AE094C"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Adres:</w:t>
      </w:r>
    </w:p>
    <w:p w14:paraId="50A7708A"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KEP Adresi:</w:t>
      </w:r>
    </w:p>
    <w:p w14:paraId="4295465C"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Vergi Dairesi:</w:t>
      </w:r>
    </w:p>
    <w:p w14:paraId="73B9044C"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TC/ Vergi Kimlik No:</w:t>
      </w:r>
    </w:p>
    <w:p w14:paraId="1BE6BF63"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Telefon No:</w:t>
      </w:r>
    </w:p>
    <w:p w14:paraId="3D193D6C"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Temsile Yetkili Kişinin/Kişilerin Adı ve Soyadı:</w:t>
      </w:r>
    </w:p>
    <w:p w14:paraId="0C562471"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Tarih:</w:t>
      </w:r>
    </w:p>
    <w:p w14:paraId="5FC0AC1C" w14:textId="2AFA2EAD" w:rsidR="00A17D74" w:rsidRPr="008E5917"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Kaşe ve İmza(lar)*:</w:t>
      </w:r>
    </w:p>
    <w:p w14:paraId="7BF2C19A" w14:textId="77777777" w:rsidR="00A17D74" w:rsidRPr="00200D7D" w:rsidRDefault="00A17D74" w:rsidP="00A17D74">
      <w:pPr>
        <w:spacing w:after="0" w:line="240" w:lineRule="auto"/>
        <w:jc w:val="both"/>
        <w:rPr>
          <w:rFonts w:ascii="Times New Roman" w:eastAsia="Times New Roman" w:hAnsi="Times New Roman" w:cs="Times New Roman"/>
          <w:bCs/>
          <w:sz w:val="24"/>
          <w:lang w:eastAsia="tr-TR"/>
        </w:rPr>
      </w:pPr>
    </w:p>
    <w:bookmarkEnd w:id="2"/>
    <w:p w14:paraId="7CDA4B0E" w14:textId="77777777" w:rsidR="00A17D74" w:rsidRDefault="00A17D74" w:rsidP="00A17D74">
      <w:pPr>
        <w:spacing w:after="0" w:line="240" w:lineRule="auto"/>
        <w:jc w:val="both"/>
        <w:rPr>
          <w:rFonts w:ascii="Times New Roman" w:eastAsia="Times New Roman" w:hAnsi="Times New Roman" w:cs="Times New Roman"/>
          <w:b/>
          <w:sz w:val="24"/>
          <w:lang w:eastAsia="tr-TR"/>
        </w:rPr>
      </w:pPr>
    </w:p>
    <w:p w14:paraId="53F99606" w14:textId="77777777" w:rsidR="00A17D74" w:rsidRDefault="00A17D74" w:rsidP="00A17D74">
      <w:pPr>
        <w:spacing w:after="0" w:line="240" w:lineRule="auto"/>
        <w:jc w:val="both"/>
        <w:rPr>
          <w:rFonts w:ascii="Times New Roman" w:eastAsia="Times New Roman" w:hAnsi="Times New Roman" w:cs="Times New Roman"/>
          <w:b/>
          <w:sz w:val="24"/>
          <w:lang w:eastAsia="tr-TR"/>
        </w:rPr>
      </w:pPr>
    </w:p>
    <w:bookmarkEnd w:id="0"/>
    <w:p w14:paraId="1854DF91" w14:textId="77777777" w:rsidR="00A17D74" w:rsidRPr="00A17D74" w:rsidRDefault="00A17D74" w:rsidP="00A17D74">
      <w:pPr>
        <w:spacing w:after="0" w:line="240" w:lineRule="auto"/>
        <w:jc w:val="both"/>
        <w:rPr>
          <w:rFonts w:ascii="Times New Roman" w:eastAsia="Times New Roman" w:hAnsi="Times New Roman" w:cs="Times New Roman"/>
          <w:b/>
          <w:sz w:val="24"/>
          <w:lang w:eastAsia="tr-TR"/>
        </w:rPr>
      </w:pPr>
    </w:p>
    <w:sectPr w:rsidR="00A17D74" w:rsidRPr="00A17D74" w:rsidSect="00282B8F">
      <w:headerReference w:type="default" r:id="rId7"/>
      <w:footerReference w:type="default" r:id="rId8"/>
      <w:pgSz w:w="11906" w:h="16838"/>
      <w:pgMar w:top="127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73BF" w14:textId="77777777" w:rsidR="00122074" w:rsidRDefault="00122074" w:rsidP="00DF7CD0">
      <w:pPr>
        <w:spacing w:after="0" w:line="240" w:lineRule="auto"/>
      </w:pPr>
      <w:r>
        <w:separator/>
      </w:r>
    </w:p>
  </w:endnote>
  <w:endnote w:type="continuationSeparator" w:id="0">
    <w:p w14:paraId="30833ADF" w14:textId="77777777" w:rsidR="00122074" w:rsidRDefault="00122074" w:rsidP="00DF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6E9B" w14:textId="12E53908" w:rsidR="00640D08" w:rsidRPr="007F2305" w:rsidRDefault="0A634168" w:rsidP="0A634168">
    <w:pPr>
      <w:spacing w:after="0" w:line="240" w:lineRule="auto"/>
      <w:jc w:val="both"/>
      <w:rPr>
        <w:rFonts w:ascii="Times New Roman" w:hAnsi="Times New Roman" w:cs="Times New Roman"/>
        <w:i/>
        <w:iCs/>
        <w:sz w:val="24"/>
        <w:szCs w:val="24"/>
      </w:rPr>
    </w:pPr>
    <w:r w:rsidRPr="0A634168">
      <w:rPr>
        <w:rFonts w:ascii="Times New Roman" w:eastAsia="Times New Roman" w:hAnsi="Times New Roman" w:cs="Times New Roman"/>
        <w:i/>
        <w:iCs/>
        <w:sz w:val="24"/>
        <w:szCs w:val="24"/>
        <w:lang w:eastAsia="tr-TR"/>
      </w:rPr>
      <w:t>*İmza sirkülerinde tatbiki imzası bulunan işbirliği kuruluşunu/yararlanıcıyı temsile yetkili kişi; tek başına imzaya yetkili olmaması durumunda müşterek imza yetkisi olan kişiler</w:t>
    </w:r>
  </w:p>
  <w:p w14:paraId="4E3AE3D4" w14:textId="77777777" w:rsidR="00DF7CD0" w:rsidRDefault="00DF7C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C650" w14:textId="77777777" w:rsidR="00122074" w:rsidRDefault="00122074" w:rsidP="00DF7CD0">
      <w:pPr>
        <w:spacing w:after="0" w:line="240" w:lineRule="auto"/>
      </w:pPr>
      <w:r>
        <w:separator/>
      </w:r>
    </w:p>
  </w:footnote>
  <w:footnote w:type="continuationSeparator" w:id="0">
    <w:p w14:paraId="06B1878C" w14:textId="77777777" w:rsidR="00122074" w:rsidRDefault="00122074" w:rsidP="00DF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0A634168" w14:paraId="6069F4AD" w14:textId="77777777" w:rsidTr="0A634168">
      <w:trPr>
        <w:trHeight w:val="300"/>
      </w:trPr>
      <w:tc>
        <w:tcPr>
          <w:tcW w:w="3020" w:type="dxa"/>
        </w:tcPr>
        <w:p w14:paraId="4DB57C89" w14:textId="1E5A6256" w:rsidR="0A634168" w:rsidRDefault="0A634168" w:rsidP="0A634168">
          <w:pPr>
            <w:pStyle w:val="stBilgi"/>
            <w:ind w:left="-115"/>
          </w:pPr>
        </w:p>
      </w:tc>
      <w:tc>
        <w:tcPr>
          <w:tcW w:w="3020" w:type="dxa"/>
        </w:tcPr>
        <w:p w14:paraId="3162A83C" w14:textId="2D4428DC" w:rsidR="0A634168" w:rsidRDefault="0A634168" w:rsidP="0A634168">
          <w:pPr>
            <w:pStyle w:val="stBilgi"/>
            <w:jc w:val="center"/>
          </w:pPr>
        </w:p>
      </w:tc>
      <w:tc>
        <w:tcPr>
          <w:tcW w:w="3020" w:type="dxa"/>
        </w:tcPr>
        <w:p w14:paraId="35C6C8D3" w14:textId="106DEC5A" w:rsidR="0A634168" w:rsidRDefault="0A634168" w:rsidP="0A634168">
          <w:pPr>
            <w:pStyle w:val="stBilgi"/>
            <w:ind w:right="-115"/>
            <w:jc w:val="right"/>
          </w:pPr>
        </w:p>
      </w:tc>
    </w:tr>
  </w:tbl>
  <w:p w14:paraId="1840EBC6" w14:textId="66CFF9B7" w:rsidR="0A634168" w:rsidRDefault="0A634168" w:rsidP="0A6341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04E3"/>
    <w:multiLevelType w:val="hybridMultilevel"/>
    <w:tmpl w:val="F7A048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524A30"/>
    <w:multiLevelType w:val="hybridMultilevel"/>
    <w:tmpl w:val="9244CD1A"/>
    <w:lvl w:ilvl="0" w:tplc="D9C04F3A">
      <w:start w:val="1"/>
      <w:numFmt w:val="decimal"/>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54DE2"/>
    <w:multiLevelType w:val="hybridMultilevel"/>
    <w:tmpl w:val="4CBC4594"/>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F44086"/>
    <w:multiLevelType w:val="hybridMultilevel"/>
    <w:tmpl w:val="4A667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814101"/>
    <w:multiLevelType w:val="hybridMultilevel"/>
    <w:tmpl w:val="EB2816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7262D4C"/>
    <w:multiLevelType w:val="hybridMultilevel"/>
    <w:tmpl w:val="B0CE407C"/>
    <w:lvl w:ilvl="0" w:tplc="041F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30387D"/>
    <w:multiLevelType w:val="hybridMultilevel"/>
    <w:tmpl w:val="8CBA5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053D95"/>
    <w:multiLevelType w:val="hybridMultilevel"/>
    <w:tmpl w:val="16C28DD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4A0165C"/>
    <w:multiLevelType w:val="hybridMultilevel"/>
    <w:tmpl w:val="F7A048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030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2734953">
    <w:abstractNumId w:val="4"/>
  </w:num>
  <w:num w:numId="3" w16cid:durableId="62993354">
    <w:abstractNumId w:val="6"/>
  </w:num>
  <w:num w:numId="4" w16cid:durableId="838350755">
    <w:abstractNumId w:val="7"/>
  </w:num>
  <w:num w:numId="5" w16cid:durableId="595946706">
    <w:abstractNumId w:val="0"/>
  </w:num>
  <w:num w:numId="6" w16cid:durableId="2144761987">
    <w:abstractNumId w:val="8"/>
  </w:num>
  <w:num w:numId="7" w16cid:durableId="1415931809">
    <w:abstractNumId w:val="1"/>
  </w:num>
  <w:num w:numId="8" w16cid:durableId="1049306303">
    <w:abstractNumId w:val="3"/>
  </w:num>
  <w:num w:numId="9" w16cid:durableId="1677229768">
    <w:abstractNumId w:val="2"/>
  </w:num>
  <w:num w:numId="10" w16cid:durableId="15769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E2"/>
    <w:rsid w:val="00000F60"/>
    <w:rsid w:val="000202C2"/>
    <w:rsid w:val="000622ED"/>
    <w:rsid w:val="00082C72"/>
    <w:rsid w:val="000A5666"/>
    <w:rsid w:val="000B0BF0"/>
    <w:rsid w:val="000C1531"/>
    <w:rsid w:val="000E0FD8"/>
    <w:rsid w:val="000F1DDC"/>
    <w:rsid w:val="00102357"/>
    <w:rsid w:val="00122074"/>
    <w:rsid w:val="00123E68"/>
    <w:rsid w:val="001A36B1"/>
    <w:rsid w:val="001F5AFA"/>
    <w:rsid w:val="00200D7D"/>
    <w:rsid w:val="002575C3"/>
    <w:rsid w:val="00281C93"/>
    <w:rsid w:val="00282B8F"/>
    <w:rsid w:val="0029339C"/>
    <w:rsid w:val="00296232"/>
    <w:rsid w:val="002C732C"/>
    <w:rsid w:val="002D39B2"/>
    <w:rsid w:val="00307FF2"/>
    <w:rsid w:val="00315939"/>
    <w:rsid w:val="0032662A"/>
    <w:rsid w:val="00344F38"/>
    <w:rsid w:val="0037702F"/>
    <w:rsid w:val="00395BC0"/>
    <w:rsid w:val="003D5040"/>
    <w:rsid w:val="003F20B7"/>
    <w:rsid w:val="00420967"/>
    <w:rsid w:val="0043032D"/>
    <w:rsid w:val="004859F0"/>
    <w:rsid w:val="00492733"/>
    <w:rsid w:val="0049405D"/>
    <w:rsid w:val="004A56BA"/>
    <w:rsid w:val="004F2F04"/>
    <w:rsid w:val="0050090D"/>
    <w:rsid w:val="0053705A"/>
    <w:rsid w:val="00537406"/>
    <w:rsid w:val="00544762"/>
    <w:rsid w:val="00572D5A"/>
    <w:rsid w:val="00585121"/>
    <w:rsid w:val="00595D64"/>
    <w:rsid w:val="006069AE"/>
    <w:rsid w:val="00640D08"/>
    <w:rsid w:val="006A0248"/>
    <w:rsid w:val="006B7089"/>
    <w:rsid w:val="006D0CFE"/>
    <w:rsid w:val="0074492C"/>
    <w:rsid w:val="0074647E"/>
    <w:rsid w:val="007904BC"/>
    <w:rsid w:val="00796473"/>
    <w:rsid w:val="007F2305"/>
    <w:rsid w:val="00845EF0"/>
    <w:rsid w:val="00885CEB"/>
    <w:rsid w:val="008B4061"/>
    <w:rsid w:val="008B539B"/>
    <w:rsid w:val="008D39F8"/>
    <w:rsid w:val="008E4C42"/>
    <w:rsid w:val="008E5917"/>
    <w:rsid w:val="0090706D"/>
    <w:rsid w:val="00915F08"/>
    <w:rsid w:val="009226F0"/>
    <w:rsid w:val="00955FAB"/>
    <w:rsid w:val="00957088"/>
    <w:rsid w:val="00962FAA"/>
    <w:rsid w:val="0098424B"/>
    <w:rsid w:val="009B2477"/>
    <w:rsid w:val="00A162E7"/>
    <w:rsid w:val="00A17D74"/>
    <w:rsid w:val="00A44393"/>
    <w:rsid w:val="00A4504C"/>
    <w:rsid w:val="00A47F54"/>
    <w:rsid w:val="00A81E29"/>
    <w:rsid w:val="00B01611"/>
    <w:rsid w:val="00B21BF0"/>
    <w:rsid w:val="00B72DC9"/>
    <w:rsid w:val="00B834AA"/>
    <w:rsid w:val="00BA5F48"/>
    <w:rsid w:val="00BD5C52"/>
    <w:rsid w:val="00C07558"/>
    <w:rsid w:val="00C26215"/>
    <w:rsid w:val="00C86680"/>
    <w:rsid w:val="00CF5416"/>
    <w:rsid w:val="00D23667"/>
    <w:rsid w:val="00D31B4C"/>
    <w:rsid w:val="00D46E83"/>
    <w:rsid w:val="00D71216"/>
    <w:rsid w:val="00DA032F"/>
    <w:rsid w:val="00DC11F1"/>
    <w:rsid w:val="00DD3A70"/>
    <w:rsid w:val="00DD4FD0"/>
    <w:rsid w:val="00DE02D5"/>
    <w:rsid w:val="00DF7CD0"/>
    <w:rsid w:val="00E128E7"/>
    <w:rsid w:val="00E33F2F"/>
    <w:rsid w:val="00E374B0"/>
    <w:rsid w:val="00E37CE2"/>
    <w:rsid w:val="00E403EC"/>
    <w:rsid w:val="00E406F4"/>
    <w:rsid w:val="00E6617F"/>
    <w:rsid w:val="00E75800"/>
    <w:rsid w:val="00E86B94"/>
    <w:rsid w:val="00F46B62"/>
    <w:rsid w:val="00F81261"/>
    <w:rsid w:val="00FB234A"/>
    <w:rsid w:val="00FB3A90"/>
    <w:rsid w:val="0A634168"/>
    <w:rsid w:val="5D0CDFA8"/>
    <w:rsid w:val="7A32E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72A34"/>
  <w15:docId w15:val="{A9342925-9C7B-486B-9762-7F804244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E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37CE2"/>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102357"/>
    <w:pPr>
      <w:spacing w:line="256" w:lineRule="auto"/>
      <w:ind w:left="720"/>
      <w:contextualSpacing/>
    </w:pPr>
  </w:style>
  <w:style w:type="paragraph" w:styleId="BalonMetni">
    <w:name w:val="Balloon Text"/>
    <w:basedOn w:val="Normal"/>
    <w:link w:val="BalonMetniChar"/>
    <w:uiPriority w:val="99"/>
    <w:semiHidden/>
    <w:unhideWhenUsed/>
    <w:rsid w:val="001023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2357"/>
    <w:rPr>
      <w:rFonts w:ascii="Segoe UI" w:hAnsi="Segoe UI" w:cs="Segoe UI"/>
      <w:sz w:val="18"/>
      <w:szCs w:val="18"/>
    </w:rPr>
  </w:style>
  <w:style w:type="paragraph" w:styleId="stBilgi">
    <w:name w:val="header"/>
    <w:basedOn w:val="Normal"/>
    <w:link w:val="stBilgiChar"/>
    <w:uiPriority w:val="99"/>
    <w:unhideWhenUsed/>
    <w:rsid w:val="00DF7C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CD0"/>
  </w:style>
  <w:style w:type="paragraph" w:styleId="AltBilgi">
    <w:name w:val="footer"/>
    <w:basedOn w:val="Normal"/>
    <w:link w:val="AltBilgiChar"/>
    <w:uiPriority w:val="99"/>
    <w:unhideWhenUsed/>
    <w:rsid w:val="00DF7C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CD0"/>
  </w:style>
  <w:style w:type="character" w:styleId="AklamaBavurusu">
    <w:name w:val="annotation reference"/>
    <w:basedOn w:val="VarsaylanParagrafYazTipi"/>
    <w:uiPriority w:val="99"/>
    <w:semiHidden/>
    <w:unhideWhenUsed/>
    <w:rsid w:val="009226F0"/>
    <w:rPr>
      <w:sz w:val="16"/>
      <w:szCs w:val="16"/>
    </w:rPr>
  </w:style>
  <w:style w:type="paragraph" w:styleId="AklamaMetni">
    <w:name w:val="annotation text"/>
    <w:basedOn w:val="Normal"/>
    <w:link w:val="AklamaMetniChar"/>
    <w:uiPriority w:val="99"/>
    <w:semiHidden/>
    <w:unhideWhenUsed/>
    <w:rsid w:val="009226F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26F0"/>
    <w:rPr>
      <w:sz w:val="20"/>
      <w:szCs w:val="20"/>
    </w:rPr>
  </w:style>
  <w:style w:type="paragraph" w:styleId="AklamaKonusu">
    <w:name w:val="annotation subject"/>
    <w:basedOn w:val="AklamaMetni"/>
    <w:next w:val="AklamaMetni"/>
    <w:link w:val="AklamaKonusuChar"/>
    <w:uiPriority w:val="99"/>
    <w:semiHidden/>
    <w:unhideWhenUsed/>
    <w:rsid w:val="009226F0"/>
    <w:rPr>
      <w:b/>
      <w:bCs/>
    </w:rPr>
  </w:style>
  <w:style w:type="character" w:customStyle="1" w:styleId="AklamaKonusuChar">
    <w:name w:val="Açıklama Konusu Char"/>
    <w:basedOn w:val="AklamaMetniChar"/>
    <w:link w:val="AklamaKonusu"/>
    <w:uiPriority w:val="99"/>
    <w:semiHidden/>
    <w:rsid w:val="009226F0"/>
    <w:rPr>
      <w:b/>
      <w:bCs/>
      <w:sz w:val="20"/>
      <w:szCs w:val="20"/>
    </w:r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3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Company>Hewlett-Packard Company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Karşı</dc:creator>
  <cp:lastModifiedBy>Feyzanur Toklu</cp:lastModifiedBy>
  <cp:revision>23</cp:revision>
  <cp:lastPrinted>2016-05-27T07:28:00Z</cp:lastPrinted>
  <dcterms:created xsi:type="dcterms:W3CDTF">2024-12-26T06:20:00Z</dcterms:created>
  <dcterms:modified xsi:type="dcterms:W3CDTF">2026-03-06T12:55:00Z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datetime=2024-12-26T06:19:59.784Z</vt:lpwstr>
  </property>
</Properties>
</file>